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C74B" w14:textId="26FA0B94" w:rsidR="00CF4BEA" w:rsidRPr="00A85D8E" w:rsidRDefault="7205F99B" w:rsidP="3FD2A1F3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b/>
          <w:bCs/>
          <w:sz w:val="24"/>
          <w:szCs w:val="24"/>
        </w:rPr>
        <w:t>ANEXO II</w:t>
      </w:r>
      <w:r w:rsidR="22FE6309" w:rsidRPr="00A85D8E">
        <w:rPr>
          <w:rFonts w:ascii="Calibri" w:eastAsia="Arial" w:hAnsi="Calibri" w:cs="Calibri"/>
          <w:b/>
          <w:bCs/>
          <w:sz w:val="24"/>
          <w:szCs w:val="24"/>
        </w:rPr>
        <w:t>I</w:t>
      </w:r>
    </w:p>
    <w:p w14:paraId="1CA5B965" w14:textId="58287BAB" w:rsidR="00CF4BEA" w:rsidRPr="00A85D8E" w:rsidRDefault="7205F99B" w:rsidP="3FD2A1F3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b/>
          <w:bCs/>
          <w:sz w:val="24"/>
          <w:szCs w:val="24"/>
        </w:rPr>
        <w:t>CRITÉRIOS DE SELEÇÃO E BÔNUS DE PONTUAÇÃO</w:t>
      </w:r>
    </w:p>
    <w:p w14:paraId="5809BF70" w14:textId="7205F99B" w:rsidR="00CF4BEA" w:rsidRPr="00A85D8E" w:rsidRDefault="7205F99B" w:rsidP="3FD2A1F3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sz w:val="24"/>
          <w:szCs w:val="24"/>
        </w:rPr>
        <w:t xml:space="preserve"> </w:t>
      </w:r>
    </w:p>
    <w:p w14:paraId="4EFBCF6A" w14:textId="068CAC0A" w:rsidR="387DC244" w:rsidRDefault="387DC244" w:rsidP="4F87E49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 w14:paraId="60BD3B66" w14:textId="06908DB5" w:rsidR="387DC244" w:rsidRDefault="387DC244" w:rsidP="4F87E49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pleno de atendimento do critério - 10 pontos; </w:t>
      </w:r>
    </w:p>
    <w:p w14:paraId="600B11E5" w14:textId="3EA0BC7A" w:rsidR="387DC244" w:rsidRDefault="387DC244" w:rsidP="4F87E49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satisfatório de atendimento do critério – 6 pontos; </w:t>
      </w:r>
    </w:p>
    <w:p w14:paraId="7A35F0FF" w14:textId="59FC5B3B" w:rsidR="387DC244" w:rsidRDefault="387DC244" w:rsidP="4F87E49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insatisfatório de atendimento do critério – 2 pontos; </w:t>
      </w:r>
    </w:p>
    <w:p w14:paraId="7C108EAA" w14:textId="4935B49B" w:rsidR="387DC244" w:rsidRDefault="387DC244" w:rsidP="4F87E49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>• Não atendimento do critério – 0 pontos.</w:t>
      </w:r>
    </w:p>
    <w:p w14:paraId="2C31867A" w14:textId="6BF05DC3" w:rsidR="00CF4BEA" w:rsidRPr="00A85D8E" w:rsidRDefault="00CF4BEA" w:rsidP="00272C25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tbl>
      <w:tblPr>
        <w:tblW w:w="9062" w:type="dxa"/>
        <w:tblLayout w:type="fixed"/>
        <w:tblLook w:val="0600" w:firstRow="0" w:lastRow="0" w:firstColumn="0" w:lastColumn="0" w:noHBand="1" w:noVBand="1"/>
      </w:tblPr>
      <w:tblGrid>
        <w:gridCol w:w="2612"/>
        <w:gridCol w:w="2880"/>
        <w:gridCol w:w="3570"/>
      </w:tblGrid>
      <w:tr w:rsidR="3FD2A1F3" w:rsidRPr="00A85D8E" w14:paraId="5841C318" w14:textId="77777777" w:rsidTr="4338B456">
        <w:trPr>
          <w:trHeight w:val="420"/>
        </w:trPr>
        <w:tc>
          <w:tcPr>
            <w:tcW w:w="906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9D634" w14:textId="42038108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CRITÉRIOS OBRIGATÓRIOS</w:t>
            </w:r>
          </w:p>
        </w:tc>
      </w:tr>
      <w:tr w:rsidR="3FD2A1F3" w:rsidRPr="00A85D8E" w14:paraId="27E69BB8" w14:textId="77777777" w:rsidTr="4338B456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2C01" w14:textId="7D834208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Critério</w:t>
            </w:r>
          </w:p>
        </w:tc>
        <w:tc>
          <w:tcPr>
            <w:tcW w:w="288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AFC65" w14:textId="6BE4398B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Critério</w:t>
            </w:r>
          </w:p>
        </w:tc>
        <w:tc>
          <w:tcPr>
            <w:tcW w:w="357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6B812" w14:textId="5684FC4B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Máxima</w:t>
            </w:r>
          </w:p>
        </w:tc>
      </w:tr>
      <w:tr w:rsidR="3FD2A1F3" w:rsidRPr="00A85D8E" w14:paraId="1A51D4CC" w14:textId="77777777" w:rsidTr="4338B456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6BE31" w14:textId="5EAFEECE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F2FD1" w14:textId="2449CAB1" w:rsidR="3FD2A1F3" w:rsidRPr="00A85D8E" w:rsidRDefault="3FD2A1F3" w:rsidP="3FD2A1F3">
            <w:pPr>
              <w:spacing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Reconhecida atuação </w:t>
            </w:r>
            <w:r w:rsidR="006C0AD0" w:rsidRPr="00A85D8E">
              <w:rPr>
                <w:rFonts w:ascii="Calibri" w:eastAsia="Arial" w:hAnsi="Calibri" w:cs="Calibri"/>
                <w:sz w:val="24"/>
                <w:szCs w:val="24"/>
              </w:rPr>
              <w:t>na categoria</w:t>
            </w: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cultural inscrito(a)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EFF02" w14:textId="7E5EDFBE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0657E7BF" w14:textId="6EADC126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3FD2A1F3" w:rsidRPr="00A85D8E" w14:paraId="1ED1A547" w14:textId="77777777" w:rsidTr="4338B456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BFDF0" w14:textId="03CF6BAB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62B15BB0" w14:textId="01002205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E36A9" w14:textId="3DFF7AA5" w:rsidR="3FD2A1F3" w:rsidRPr="00A85D8E" w:rsidRDefault="3FD2A1F3" w:rsidP="760AA0DB">
            <w:pPr>
              <w:shd w:val="clear" w:color="auto" w:fill="FFFFFF" w:themeFill="background1"/>
              <w:spacing w:after="0"/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Integração e inovação do agente cultural com outras esferas do conhecimento e da vida social. Ex.: integração entre cultura e educação, cultura e saúde,</w:t>
            </w:r>
            <w:r w:rsidR="09E84DEF"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cultura e meio ambiente,</w:t>
            </w:r>
            <w:r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4E1D2" w14:textId="5CA5AD65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3B566BE1" w14:textId="0E5FDD3E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771E10B4" w14:textId="7C984268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1853B671" w14:textId="5A58196D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3FD2A1F3" w:rsidRPr="00A85D8E" w14:paraId="4B1ED29F" w14:textId="77777777" w:rsidTr="4338B456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171A9" w14:textId="2DF9F72C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2C1E1CBD" w14:textId="38129CD0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A4913" w14:textId="7DF3B4B6" w:rsidR="3FD2A1F3" w:rsidRPr="00A85D8E" w:rsidRDefault="3FD2A1F3" w:rsidP="3FD2A1F3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Contribuição a populações em situação de vulnerabilidade social, tais como idosos, crianças, pessoas negras, </w:t>
            </w:r>
            <w:proofErr w:type="spellStart"/>
            <w:r w:rsidRPr="00A85D8E">
              <w:rPr>
                <w:rFonts w:ascii="Calibri" w:eastAsia="Arial" w:hAnsi="Calibri" w:cs="Calibri"/>
                <w:sz w:val="24"/>
                <w:szCs w:val="24"/>
              </w:rPr>
              <w:t>etc</w:t>
            </w:r>
            <w:proofErr w:type="spellEnd"/>
            <w:r w:rsidRPr="00A85D8E">
              <w:rPr>
                <w:rFonts w:ascii="Calibri" w:eastAsia="Arial" w:hAnsi="Calibri" w:cs="Calibri"/>
                <w:sz w:val="24"/>
                <w:szCs w:val="24"/>
              </w:rPr>
              <w:t>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476AB" w14:textId="45F716AB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45F4DC9F" w14:textId="2EE882C0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1CA4F10D" w14:textId="5B26E67D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3FD2A1F3" w:rsidRPr="00A85D8E" w14:paraId="278519E5" w14:textId="77777777" w:rsidTr="4338B456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DEF8" w14:textId="187219A7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2109DC5C" w14:textId="341BCF9F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880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E7BBC" w14:textId="7DF37571" w:rsidR="3FD2A1F3" w:rsidRPr="00A85D8E" w:rsidRDefault="3FD2A1F3" w:rsidP="3FD2A1F3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Contribuição do agente cultural à(s) comunidade(s) em que atua, tais como realização de ações dentro da comunidade, contratação </w:t>
            </w:r>
            <w:r w:rsidRPr="00A85D8E">
              <w:rPr>
                <w:rFonts w:ascii="Calibri" w:eastAsia="Arial" w:hAnsi="Calibri" w:cs="Calibri"/>
                <w:sz w:val="24"/>
                <w:szCs w:val="24"/>
              </w:rPr>
              <w:lastRenderedPageBreak/>
              <w:t xml:space="preserve">de profissionais da comunidade, </w:t>
            </w:r>
            <w:proofErr w:type="spellStart"/>
            <w:r w:rsidRPr="00A85D8E">
              <w:rPr>
                <w:rFonts w:ascii="Calibri" w:eastAsia="Arial" w:hAnsi="Calibri" w:cs="Calibri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1578C" w14:textId="2FFA6671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lastRenderedPageBreak/>
              <w:t xml:space="preserve"> </w:t>
            </w:r>
          </w:p>
          <w:p w14:paraId="686C680D" w14:textId="5D7BB6E8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35AE2D6A" w14:textId="44901295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3FD2A1F3" w:rsidRPr="00A85D8E" w14:paraId="4CC4037C" w14:textId="77777777" w:rsidTr="4338B456">
        <w:trPr>
          <w:trHeight w:val="420"/>
        </w:trPr>
        <w:tc>
          <w:tcPr>
            <w:tcW w:w="549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5BE6B" w14:textId="2E6716B4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TOTAL: 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93CE0" w14:textId="723B8B9D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2C25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40</w:t>
            </w:r>
            <w:r w:rsidR="285BD463" w:rsidRPr="00272C25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PONTOS</w:t>
            </w:r>
          </w:p>
        </w:tc>
      </w:tr>
    </w:tbl>
    <w:p w14:paraId="06C1AD00" w14:textId="576E58F5" w:rsidR="2981063D" w:rsidRPr="00A85D8E" w:rsidRDefault="2981063D" w:rsidP="2981063D">
      <w:pPr>
        <w:spacing w:after="0" w:line="276" w:lineRule="auto"/>
        <w:jc w:val="center"/>
        <w:rPr>
          <w:rFonts w:ascii="Calibri" w:eastAsia="Arial" w:hAnsi="Calibri" w:cs="Calibri"/>
          <w:sz w:val="24"/>
          <w:szCs w:val="24"/>
        </w:rPr>
      </w:pPr>
    </w:p>
    <w:p w14:paraId="565B3E16" w14:textId="77777777" w:rsidR="00AE58B8" w:rsidRPr="00AE58B8" w:rsidRDefault="00AE58B8" w:rsidP="00AE58B8">
      <w:p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</w:p>
    <w:p w14:paraId="5549E6F3" w14:textId="3757EA80" w:rsidR="00CF4BEA" w:rsidRPr="00A85D8E" w:rsidRDefault="69420418" w:rsidP="6097F4D9">
      <w:pPr>
        <w:pStyle w:val="PargrafodaLista"/>
        <w:numPr>
          <w:ilvl w:val="0"/>
          <w:numId w:val="1"/>
        </w:num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A pontuação final de cada candidatura será </w:t>
      </w:r>
      <w:r w:rsidR="00272C25" w:rsidRPr="00272C25">
        <w:rPr>
          <w:rFonts w:ascii="Calibri" w:eastAsia="Arial" w:hAnsi="Calibri" w:cs="Calibri"/>
          <w:sz w:val="24"/>
          <w:szCs w:val="24"/>
        </w:rPr>
        <w:t>por média das notas atribuídas individualmente por cada membro</w:t>
      </w:r>
      <w:r w:rsidR="00272C25">
        <w:rPr>
          <w:rFonts w:ascii="Calibri" w:eastAsia="Arial" w:hAnsi="Calibri" w:cs="Calibri"/>
          <w:sz w:val="24"/>
          <w:szCs w:val="24"/>
        </w:rPr>
        <w:t>.</w:t>
      </w:r>
    </w:p>
    <w:p w14:paraId="1257B51B" w14:textId="01D31267" w:rsidR="00CF4BEA" w:rsidRPr="00A85D8E" w:rsidRDefault="69420418" w:rsidP="6097F4D9">
      <w:pPr>
        <w:pStyle w:val="PargrafodaLista"/>
        <w:numPr>
          <w:ilvl w:val="0"/>
          <w:numId w:val="2"/>
        </w:num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Os critérios gerais são </w:t>
      </w:r>
      <w:r w:rsidRPr="00A85D8E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eliminatórios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, de modo que, o agente cultural que receber pontuação 0 em algum dos critérios será desclassificado do Edital.</w:t>
      </w:r>
    </w:p>
    <w:p w14:paraId="5F523FEC" w14:textId="64D04109" w:rsidR="00CF4BEA" w:rsidRPr="00A85D8E" w:rsidRDefault="69420418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Em caso de empate, </w:t>
      </w:r>
      <w:r w:rsidR="00272C25" w:rsidRPr="00A85D8E">
        <w:rPr>
          <w:rFonts w:ascii="Calibri" w:eastAsia="Arial" w:hAnsi="Calibri" w:cs="Calibri"/>
          <w:color w:val="000000" w:themeColor="text1"/>
          <w:sz w:val="24"/>
          <w:szCs w:val="24"/>
        </w:rPr>
        <w:t>serão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utilizados para fins de </w:t>
      </w:r>
      <w:r w:rsidR="00272C25" w:rsidRPr="00A85D8E">
        <w:rPr>
          <w:rFonts w:ascii="Calibri" w:eastAsia="Arial" w:hAnsi="Calibri" w:cs="Calibri"/>
          <w:color w:val="000000" w:themeColor="text1"/>
          <w:sz w:val="24"/>
          <w:szCs w:val="24"/>
        </w:rPr>
        <w:t>classificação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 maior nota nos critérios de acordo com a ordem abaixo definida: A, B, C, D, </w:t>
      </w:r>
      <w:r w:rsidR="00272C25" w:rsidRPr="00A85D8E">
        <w:rPr>
          <w:rFonts w:ascii="Calibri" w:eastAsia="Arial" w:hAnsi="Calibri" w:cs="Calibri"/>
          <w:color w:val="000000" w:themeColor="text1"/>
          <w:sz w:val="24"/>
          <w:szCs w:val="24"/>
        </w:rPr>
        <w:t>E, respectivamente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.</w:t>
      </w:r>
    </w:p>
    <w:p w14:paraId="1BB0B16C" w14:textId="1DEB25BA" w:rsidR="00CF4BEA" w:rsidRPr="00A85D8E" w:rsidRDefault="69420418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Caso nenhum dos </w:t>
      </w:r>
      <w:r w:rsidR="00272C25" w:rsidRPr="00A85D8E">
        <w:rPr>
          <w:rFonts w:ascii="Calibri" w:eastAsia="Arial" w:hAnsi="Calibri" w:cs="Calibri"/>
          <w:color w:val="000000" w:themeColor="text1"/>
          <w:sz w:val="24"/>
          <w:szCs w:val="24"/>
        </w:rPr>
        <w:t>critérios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acima elencados seja capaz de promover o desempate </w:t>
      </w:r>
      <w:r w:rsidR="00272C25" w:rsidRPr="00A85D8E">
        <w:rPr>
          <w:rFonts w:ascii="Calibri" w:eastAsia="Arial" w:hAnsi="Calibri" w:cs="Calibri"/>
          <w:color w:val="000000" w:themeColor="text1"/>
          <w:sz w:val="24"/>
          <w:szCs w:val="24"/>
        </w:rPr>
        <w:t>serão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adotados </w:t>
      </w:r>
      <w:r w:rsidR="00272C25" w:rsidRPr="00A85D8E">
        <w:rPr>
          <w:rFonts w:ascii="Calibri" w:eastAsia="Arial" w:hAnsi="Calibri" w:cs="Calibri"/>
          <w:color w:val="000000" w:themeColor="text1"/>
          <w:sz w:val="24"/>
          <w:szCs w:val="24"/>
        </w:rPr>
        <w:t>critérios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de desempate na ordem a seguir:</w:t>
      </w:r>
      <w:r w:rsidR="0096337D" w:rsidRPr="00A85D8E">
        <w:rPr>
          <w:rFonts w:ascii="Calibri" w:hAnsi="Calibri" w:cs="Calibri"/>
          <w:sz w:val="24"/>
          <w:szCs w:val="24"/>
        </w:rPr>
        <w:br/>
      </w:r>
      <w:r w:rsidR="00272C25" w:rsidRPr="00272C25">
        <w:rPr>
          <w:rFonts w:ascii="Calibri" w:eastAsia="Arial" w:hAnsi="Calibri" w:cs="Calibri"/>
          <w:sz w:val="24"/>
          <w:szCs w:val="24"/>
        </w:rPr>
        <w:t>agente cultural com maior idade, agente cultural com maior trajetória na cultural</w:t>
      </w:r>
      <w:r w:rsidR="00272C25">
        <w:rPr>
          <w:rFonts w:ascii="Calibri" w:eastAsia="Arial" w:hAnsi="Calibri" w:cs="Calibri"/>
          <w:sz w:val="24"/>
          <w:szCs w:val="24"/>
        </w:rPr>
        <w:t>.</w:t>
      </w:r>
    </w:p>
    <w:p w14:paraId="630031BA" w14:textId="21FBEFC2" w:rsidR="00CF4BEA" w:rsidRPr="00A85D8E" w:rsidRDefault="30622A29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Arial" w:hAnsi="Calibri" w:cs="Calibri"/>
          <w:color w:val="000000" w:themeColor="text1"/>
          <w:sz w:val="24"/>
          <w:szCs w:val="24"/>
        </w:rPr>
        <w:t>Serão</w:t>
      </w:r>
      <w:r w:rsidR="69420418" w:rsidRPr="4F87E490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considerados </w:t>
      </w:r>
      <w:r w:rsidR="0096337D" w:rsidRPr="4F87E490">
        <w:rPr>
          <w:rFonts w:ascii="Calibri" w:eastAsia="Arial" w:hAnsi="Calibri" w:cs="Calibri"/>
          <w:color w:val="000000" w:themeColor="text1"/>
          <w:sz w:val="24"/>
          <w:szCs w:val="24"/>
        </w:rPr>
        <w:t>aptos</w:t>
      </w:r>
      <w:r w:rsidR="69420418" w:rsidRPr="4F87E490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os agentes culturais que receberem nota final igual ou superior a 30 pontos.</w:t>
      </w:r>
    </w:p>
    <w:p w14:paraId="0285CF78" w14:textId="2F423B54" w:rsidR="00CF4BEA" w:rsidRPr="00A85D8E" w:rsidRDefault="69420418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Calibri" w:eastAsia="Arial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A falsidade de informações acarretará desclassificação, podendo ensejar, ainda, a aplicação de sanções administrativas ou criminais.</w:t>
      </w:r>
      <w:r w:rsidR="0096337D" w:rsidRPr="00A85D8E">
        <w:rPr>
          <w:rFonts w:ascii="Calibri" w:hAnsi="Calibri" w:cs="Calibri"/>
          <w:sz w:val="24"/>
          <w:szCs w:val="24"/>
        </w:rPr>
        <w:br/>
      </w:r>
    </w:p>
    <w:p w14:paraId="1E207724" w14:textId="7205F99B" w:rsidR="00CF4BEA" w:rsidRPr="00A85D8E" w:rsidRDefault="00CF4BEA" w:rsidP="3FD2A1F3">
      <w:pPr>
        <w:rPr>
          <w:rFonts w:ascii="Calibri" w:hAnsi="Calibri" w:cs="Calibri"/>
          <w:sz w:val="24"/>
          <w:szCs w:val="24"/>
        </w:rPr>
      </w:pPr>
    </w:p>
    <w:sectPr w:rsidR="00CF4BEA" w:rsidRPr="00A85D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95146" w14:textId="77777777" w:rsidR="00B54A79" w:rsidRDefault="00B54A79" w:rsidP="001A7534">
      <w:pPr>
        <w:spacing w:after="0" w:line="240" w:lineRule="auto"/>
      </w:pPr>
      <w:r>
        <w:separator/>
      </w:r>
    </w:p>
  </w:endnote>
  <w:endnote w:type="continuationSeparator" w:id="0">
    <w:p w14:paraId="3CADE7A9" w14:textId="77777777" w:rsidR="00B54A79" w:rsidRDefault="00B54A79" w:rsidP="001A7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AF32" w14:textId="77777777" w:rsidR="00E83BA6" w:rsidRDefault="00E83BA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160E" w14:textId="0541B33D" w:rsidR="00926D2D" w:rsidRDefault="00926D2D" w:rsidP="00926D2D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76865BA" wp14:editId="5D638CDE">
          <wp:simplePos x="0" y="0"/>
          <wp:positionH relativeFrom="column">
            <wp:posOffset>317500</wp:posOffset>
          </wp:positionH>
          <wp:positionV relativeFrom="paragraph">
            <wp:posOffset>-21590</wp:posOffset>
          </wp:positionV>
          <wp:extent cx="1454785" cy="614045"/>
          <wp:effectExtent l="0" t="0" r="0" b="0"/>
          <wp:wrapNone/>
          <wp:docPr id="150515780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157801" name="Imagem 1505157801" descr="Logotip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11" b="12911"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5A4FB11" wp14:editId="2A6E5204">
          <wp:simplePos x="0" y="0"/>
          <wp:positionH relativeFrom="column">
            <wp:posOffset>2433237</wp:posOffset>
          </wp:positionH>
          <wp:positionV relativeFrom="paragraph">
            <wp:posOffset>-25069</wp:posOffset>
          </wp:positionV>
          <wp:extent cx="696595" cy="646430"/>
          <wp:effectExtent l="0" t="0" r="8255" b="1270"/>
          <wp:wrapNone/>
          <wp:docPr id="562830039" name="Imagem 1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830039" name="Imagem 562830039" descr="Imagem de desenho animado&#10;&#10;O conteúdo gerado por IA pode estar incorreto.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83BA6">
      <w:rPr>
        <w:noProof/>
        <w:color w:val="FF0000"/>
      </w:rPr>
      <w:drawing>
        <wp:anchor distT="0" distB="0" distL="114300" distR="114300" simplePos="0" relativeHeight="251658240" behindDoc="0" locked="0" layoutInCell="1" allowOverlap="1" wp14:anchorId="009EA60E" wp14:editId="155A7FC9">
          <wp:simplePos x="0" y="0"/>
          <wp:positionH relativeFrom="column">
            <wp:posOffset>3362325</wp:posOffset>
          </wp:positionH>
          <wp:positionV relativeFrom="paragraph">
            <wp:posOffset>-111760</wp:posOffset>
          </wp:positionV>
          <wp:extent cx="2847340" cy="682625"/>
          <wp:effectExtent l="0" t="0" r="0" b="3175"/>
          <wp:wrapSquare wrapText="bothSides"/>
          <wp:docPr id="13503590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56C5744" w14:textId="54D2608E" w:rsidR="001A7534" w:rsidRPr="001A7534" w:rsidRDefault="00E83BA6" w:rsidP="00E83BA6">
    <w:pPr>
      <w:pStyle w:val="Rodap"/>
      <w:rPr>
        <w:color w:val="FF0000"/>
      </w:rPr>
    </w:pPr>
    <w:r>
      <w:rPr>
        <w:color w:val="FF000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E7D92" w14:textId="77777777" w:rsidR="00E83BA6" w:rsidRDefault="00E83B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F4252" w14:textId="77777777" w:rsidR="00B54A79" w:rsidRDefault="00B54A79" w:rsidP="001A7534">
      <w:pPr>
        <w:spacing w:after="0" w:line="240" w:lineRule="auto"/>
      </w:pPr>
      <w:r>
        <w:separator/>
      </w:r>
    </w:p>
  </w:footnote>
  <w:footnote w:type="continuationSeparator" w:id="0">
    <w:p w14:paraId="46449515" w14:textId="77777777" w:rsidR="00B54A79" w:rsidRDefault="00B54A79" w:rsidP="001A7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67DE" w14:textId="77777777" w:rsidR="00E83BA6" w:rsidRDefault="00E83BA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E723" w14:textId="6DC25684" w:rsidR="001A7534" w:rsidRDefault="00E83BA6" w:rsidP="00E83BA6">
    <w:pPr>
      <w:pStyle w:val="Cabealho"/>
      <w:jc w:val="center"/>
    </w:pPr>
    <w:r>
      <w:rPr>
        <w:noProof/>
      </w:rPr>
      <w:drawing>
        <wp:inline distT="0" distB="0" distL="0" distR="0" wp14:anchorId="6D1A6654" wp14:editId="412CC65B">
          <wp:extent cx="1718945" cy="1231265"/>
          <wp:effectExtent l="0" t="0" r="0" b="0"/>
          <wp:docPr id="14680669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5C0CA" w14:textId="77777777" w:rsidR="00E83BA6" w:rsidRDefault="00E83BA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425"/>
    <w:multiLevelType w:val="hybridMultilevel"/>
    <w:tmpl w:val="24BC8D54"/>
    <w:lvl w:ilvl="0" w:tplc="76C49B4A">
      <w:start w:val="1"/>
      <w:numFmt w:val="decimal"/>
      <w:lvlText w:val="●"/>
      <w:lvlJc w:val="left"/>
      <w:pPr>
        <w:ind w:left="720" w:hanging="360"/>
      </w:pPr>
    </w:lvl>
    <w:lvl w:ilvl="1" w:tplc="E88E254C">
      <w:start w:val="1"/>
      <w:numFmt w:val="lowerLetter"/>
      <w:lvlText w:val="%2."/>
      <w:lvlJc w:val="left"/>
      <w:pPr>
        <w:ind w:left="1440" w:hanging="360"/>
      </w:pPr>
    </w:lvl>
    <w:lvl w:ilvl="2" w:tplc="39469568">
      <w:start w:val="1"/>
      <w:numFmt w:val="lowerRoman"/>
      <w:lvlText w:val="%3."/>
      <w:lvlJc w:val="right"/>
      <w:pPr>
        <w:ind w:left="2160" w:hanging="180"/>
      </w:pPr>
    </w:lvl>
    <w:lvl w:ilvl="3" w:tplc="338E4098">
      <w:start w:val="1"/>
      <w:numFmt w:val="decimal"/>
      <w:lvlText w:val="%4."/>
      <w:lvlJc w:val="left"/>
      <w:pPr>
        <w:ind w:left="2880" w:hanging="360"/>
      </w:pPr>
    </w:lvl>
    <w:lvl w:ilvl="4" w:tplc="83409C8E">
      <w:start w:val="1"/>
      <w:numFmt w:val="lowerLetter"/>
      <w:lvlText w:val="%5."/>
      <w:lvlJc w:val="left"/>
      <w:pPr>
        <w:ind w:left="3600" w:hanging="360"/>
      </w:pPr>
    </w:lvl>
    <w:lvl w:ilvl="5" w:tplc="607E4058">
      <w:start w:val="1"/>
      <w:numFmt w:val="lowerRoman"/>
      <w:lvlText w:val="%6."/>
      <w:lvlJc w:val="right"/>
      <w:pPr>
        <w:ind w:left="4320" w:hanging="180"/>
      </w:pPr>
    </w:lvl>
    <w:lvl w:ilvl="6" w:tplc="D60C2630">
      <w:start w:val="1"/>
      <w:numFmt w:val="decimal"/>
      <w:lvlText w:val="%7."/>
      <w:lvlJc w:val="left"/>
      <w:pPr>
        <w:ind w:left="5040" w:hanging="360"/>
      </w:pPr>
    </w:lvl>
    <w:lvl w:ilvl="7" w:tplc="47BC71F0">
      <w:start w:val="1"/>
      <w:numFmt w:val="lowerLetter"/>
      <w:lvlText w:val="%8."/>
      <w:lvlJc w:val="left"/>
      <w:pPr>
        <w:ind w:left="5760" w:hanging="360"/>
      </w:pPr>
    </w:lvl>
    <w:lvl w:ilvl="8" w:tplc="987C4C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C95E"/>
    <w:multiLevelType w:val="hybridMultilevel"/>
    <w:tmpl w:val="4FE67D60"/>
    <w:lvl w:ilvl="0" w:tplc="507ABB8A">
      <w:start w:val="1"/>
      <w:numFmt w:val="decimal"/>
      <w:lvlText w:val="●"/>
      <w:lvlJc w:val="left"/>
      <w:pPr>
        <w:ind w:left="720" w:hanging="360"/>
      </w:pPr>
    </w:lvl>
    <w:lvl w:ilvl="1" w:tplc="19F65A3E">
      <w:start w:val="1"/>
      <w:numFmt w:val="lowerLetter"/>
      <w:lvlText w:val="%2."/>
      <w:lvlJc w:val="left"/>
      <w:pPr>
        <w:ind w:left="1440" w:hanging="360"/>
      </w:pPr>
    </w:lvl>
    <w:lvl w:ilvl="2" w:tplc="7A2A0818">
      <w:start w:val="1"/>
      <w:numFmt w:val="lowerRoman"/>
      <w:lvlText w:val="%3."/>
      <w:lvlJc w:val="right"/>
      <w:pPr>
        <w:ind w:left="2160" w:hanging="180"/>
      </w:pPr>
    </w:lvl>
    <w:lvl w:ilvl="3" w:tplc="BF70E43E">
      <w:start w:val="1"/>
      <w:numFmt w:val="decimal"/>
      <w:lvlText w:val="%4."/>
      <w:lvlJc w:val="left"/>
      <w:pPr>
        <w:ind w:left="2880" w:hanging="360"/>
      </w:pPr>
    </w:lvl>
    <w:lvl w:ilvl="4" w:tplc="B6D81134">
      <w:start w:val="1"/>
      <w:numFmt w:val="lowerLetter"/>
      <w:lvlText w:val="%5."/>
      <w:lvlJc w:val="left"/>
      <w:pPr>
        <w:ind w:left="3600" w:hanging="360"/>
      </w:pPr>
    </w:lvl>
    <w:lvl w:ilvl="5" w:tplc="4C68B08E">
      <w:start w:val="1"/>
      <w:numFmt w:val="lowerRoman"/>
      <w:lvlText w:val="%6."/>
      <w:lvlJc w:val="right"/>
      <w:pPr>
        <w:ind w:left="4320" w:hanging="180"/>
      </w:pPr>
    </w:lvl>
    <w:lvl w:ilvl="6" w:tplc="D1AAE24E">
      <w:start w:val="1"/>
      <w:numFmt w:val="decimal"/>
      <w:lvlText w:val="%7."/>
      <w:lvlJc w:val="left"/>
      <w:pPr>
        <w:ind w:left="5040" w:hanging="360"/>
      </w:pPr>
    </w:lvl>
    <w:lvl w:ilvl="7" w:tplc="8F649A64">
      <w:start w:val="1"/>
      <w:numFmt w:val="lowerLetter"/>
      <w:lvlText w:val="%8."/>
      <w:lvlJc w:val="left"/>
      <w:pPr>
        <w:ind w:left="5760" w:hanging="360"/>
      </w:pPr>
    </w:lvl>
    <w:lvl w:ilvl="8" w:tplc="6540E07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C0507"/>
    <w:multiLevelType w:val="hybridMultilevel"/>
    <w:tmpl w:val="3B827DE4"/>
    <w:lvl w:ilvl="0" w:tplc="377E2FE4">
      <w:start w:val="1"/>
      <w:numFmt w:val="decimal"/>
      <w:lvlText w:val="●"/>
      <w:lvlJc w:val="left"/>
      <w:pPr>
        <w:ind w:left="720" w:hanging="360"/>
      </w:pPr>
    </w:lvl>
    <w:lvl w:ilvl="1" w:tplc="BEDC86EC">
      <w:start w:val="1"/>
      <w:numFmt w:val="lowerLetter"/>
      <w:lvlText w:val="%2."/>
      <w:lvlJc w:val="left"/>
      <w:pPr>
        <w:ind w:left="1440" w:hanging="360"/>
      </w:pPr>
    </w:lvl>
    <w:lvl w:ilvl="2" w:tplc="8330403C">
      <w:start w:val="1"/>
      <w:numFmt w:val="lowerRoman"/>
      <w:lvlText w:val="%3."/>
      <w:lvlJc w:val="right"/>
      <w:pPr>
        <w:ind w:left="2160" w:hanging="180"/>
      </w:pPr>
    </w:lvl>
    <w:lvl w:ilvl="3" w:tplc="C526BD36">
      <w:start w:val="1"/>
      <w:numFmt w:val="decimal"/>
      <w:lvlText w:val="%4."/>
      <w:lvlJc w:val="left"/>
      <w:pPr>
        <w:ind w:left="2880" w:hanging="360"/>
      </w:pPr>
    </w:lvl>
    <w:lvl w:ilvl="4" w:tplc="5E485896">
      <w:start w:val="1"/>
      <w:numFmt w:val="lowerLetter"/>
      <w:lvlText w:val="%5."/>
      <w:lvlJc w:val="left"/>
      <w:pPr>
        <w:ind w:left="3600" w:hanging="360"/>
      </w:pPr>
    </w:lvl>
    <w:lvl w:ilvl="5" w:tplc="FA0AF492">
      <w:start w:val="1"/>
      <w:numFmt w:val="lowerRoman"/>
      <w:lvlText w:val="%6."/>
      <w:lvlJc w:val="right"/>
      <w:pPr>
        <w:ind w:left="4320" w:hanging="180"/>
      </w:pPr>
    </w:lvl>
    <w:lvl w:ilvl="6" w:tplc="4454C870">
      <w:start w:val="1"/>
      <w:numFmt w:val="decimal"/>
      <w:lvlText w:val="%7."/>
      <w:lvlJc w:val="left"/>
      <w:pPr>
        <w:ind w:left="5040" w:hanging="360"/>
      </w:pPr>
    </w:lvl>
    <w:lvl w:ilvl="7" w:tplc="0832CA08">
      <w:start w:val="1"/>
      <w:numFmt w:val="lowerLetter"/>
      <w:lvlText w:val="%8."/>
      <w:lvlJc w:val="left"/>
      <w:pPr>
        <w:ind w:left="5760" w:hanging="360"/>
      </w:pPr>
    </w:lvl>
    <w:lvl w:ilvl="8" w:tplc="5128D87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842E3"/>
    <w:multiLevelType w:val="hybridMultilevel"/>
    <w:tmpl w:val="D6565AC8"/>
    <w:lvl w:ilvl="0" w:tplc="01080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7E69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C45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0E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569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2EA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0C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8E95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C4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71012"/>
    <w:multiLevelType w:val="hybridMultilevel"/>
    <w:tmpl w:val="3B743328"/>
    <w:lvl w:ilvl="0" w:tplc="D3B21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6C5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D4F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ED0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0D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3A09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2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9A82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8C59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E5195"/>
    <w:multiLevelType w:val="hybridMultilevel"/>
    <w:tmpl w:val="8DD8FEAE"/>
    <w:lvl w:ilvl="0" w:tplc="1EE0C2B4">
      <w:start w:val="1"/>
      <w:numFmt w:val="decimal"/>
      <w:lvlText w:val="●"/>
      <w:lvlJc w:val="left"/>
      <w:pPr>
        <w:ind w:left="720" w:hanging="360"/>
      </w:pPr>
    </w:lvl>
    <w:lvl w:ilvl="1" w:tplc="12AA70EA">
      <w:start w:val="1"/>
      <w:numFmt w:val="lowerLetter"/>
      <w:lvlText w:val="%2."/>
      <w:lvlJc w:val="left"/>
      <w:pPr>
        <w:ind w:left="1440" w:hanging="360"/>
      </w:pPr>
    </w:lvl>
    <w:lvl w:ilvl="2" w:tplc="29007370">
      <w:start w:val="1"/>
      <w:numFmt w:val="lowerRoman"/>
      <w:lvlText w:val="%3."/>
      <w:lvlJc w:val="right"/>
      <w:pPr>
        <w:ind w:left="2160" w:hanging="180"/>
      </w:pPr>
    </w:lvl>
    <w:lvl w:ilvl="3" w:tplc="02BEAF22">
      <w:start w:val="1"/>
      <w:numFmt w:val="decimal"/>
      <w:lvlText w:val="%4."/>
      <w:lvlJc w:val="left"/>
      <w:pPr>
        <w:ind w:left="2880" w:hanging="360"/>
      </w:pPr>
    </w:lvl>
    <w:lvl w:ilvl="4" w:tplc="2A2409F4">
      <w:start w:val="1"/>
      <w:numFmt w:val="lowerLetter"/>
      <w:lvlText w:val="%5."/>
      <w:lvlJc w:val="left"/>
      <w:pPr>
        <w:ind w:left="3600" w:hanging="360"/>
      </w:pPr>
    </w:lvl>
    <w:lvl w:ilvl="5" w:tplc="4E1A89C6">
      <w:start w:val="1"/>
      <w:numFmt w:val="lowerRoman"/>
      <w:lvlText w:val="%6."/>
      <w:lvlJc w:val="right"/>
      <w:pPr>
        <w:ind w:left="4320" w:hanging="180"/>
      </w:pPr>
    </w:lvl>
    <w:lvl w:ilvl="6" w:tplc="1750ACE2">
      <w:start w:val="1"/>
      <w:numFmt w:val="decimal"/>
      <w:lvlText w:val="%7."/>
      <w:lvlJc w:val="left"/>
      <w:pPr>
        <w:ind w:left="5040" w:hanging="360"/>
      </w:pPr>
    </w:lvl>
    <w:lvl w:ilvl="7" w:tplc="1018C4F6">
      <w:start w:val="1"/>
      <w:numFmt w:val="lowerLetter"/>
      <w:lvlText w:val="%8."/>
      <w:lvlJc w:val="left"/>
      <w:pPr>
        <w:ind w:left="5760" w:hanging="360"/>
      </w:pPr>
    </w:lvl>
    <w:lvl w:ilvl="8" w:tplc="CAC21BC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BDC74"/>
    <w:multiLevelType w:val="hybridMultilevel"/>
    <w:tmpl w:val="6F5ED498"/>
    <w:lvl w:ilvl="0" w:tplc="61043BAA">
      <w:start w:val="1"/>
      <w:numFmt w:val="decimal"/>
      <w:lvlText w:val="●"/>
      <w:lvlJc w:val="left"/>
      <w:pPr>
        <w:ind w:left="720" w:hanging="360"/>
      </w:pPr>
    </w:lvl>
    <w:lvl w:ilvl="1" w:tplc="55701060">
      <w:start w:val="1"/>
      <w:numFmt w:val="lowerLetter"/>
      <w:lvlText w:val="%2."/>
      <w:lvlJc w:val="left"/>
      <w:pPr>
        <w:ind w:left="1440" w:hanging="360"/>
      </w:pPr>
    </w:lvl>
    <w:lvl w:ilvl="2" w:tplc="832EEFD4">
      <w:start w:val="1"/>
      <w:numFmt w:val="lowerRoman"/>
      <w:lvlText w:val="%3."/>
      <w:lvlJc w:val="right"/>
      <w:pPr>
        <w:ind w:left="2160" w:hanging="180"/>
      </w:pPr>
    </w:lvl>
    <w:lvl w:ilvl="3" w:tplc="4934A426">
      <w:start w:val="1"/>
      <w:numFmt w:val="decimal"/>
      <w:lvlText w:val="%4."/>
      <w:lvlJc w:val="left"/>
      <w:pPr>
        <w:ind w:left="2880" w:hanging="360"/>
      </w:pPr>
    </w:lvl>
    <w:lvl w:ilvl="4" w:tplc="C8E8186E">
      <w:start w:val="1"/>
      <w:numFmt w:val="lowerLetter"/>
      <w:lvlText w:val="%5."/>
      <w:lvlJc w:val="left"/>
      <w:pPr>
        <w:ind w:left="3600" w:hanging="360"/>
      </w:pPr>
    </w:lvl>
    <w:lvl w:ilvl="5" w:tplc="774AE9DE">
      <w:start w:val="1"/>
      <w:numFmt w:val="lowerRoman"/>
      <w:lvlText w:val="%6."/>
      <w:lvlJc w:val="right"/>
      <w:pPr>
        <w:ind w:left="4320" w:hanging="180"/>
      </w:pPr>
    </w:lvl>
    <w:lvl w:ilvl="6" w:tplc="A04E6474">
      <w:start w:val="1"/>
      <w:numFmt w:val="decimal"/>
      <w:lvlText w:val="%7."/>
      <w:lvlJc w:val="left"/>
      <w:pPr>
        <w:ind w:left="5040" w:hanging="360"/>
      </w:pPr>
    </w:lvl>
    <w:lvl w:ilvl="7" w:tplc="5562F642">
      <w:start w:val="1"/>
      <w:numFmt w:val="lowerLetter"/>
      <w:lvlText w:val="%8."/>
      <w:lvlJc w:val="left"/>
      <w:pPr>
        <w:ind w:left="5760" w:hanging="360"/>
      </w:pPr>
    </w:lvl>
    <w:lvl w:ilvl="8" w:tplc="FC42066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CC6D3"/>
    <w:multiLevelType w:val="hybridMultilevel"/>
    <w:tmpl w:val="1BCA8824"/>
    <w:lvl w:ilvl="0" w:tplc="2FB459FC">
      <w:start w:val="1"/>
      <w:numFmt w:val="decimal"/>
      <w:lvlText w:val="●"/>
      <w:lvlJc w:val="left"/>
      <w:pPr>
        <w:ind w:left="720" w:hanging="360"/>
      </w:pPr>
    </w:lvl>
    <w:lvl w:ilvl="1" w:tplc="75EE944A">
      <w:start w:val="1"/>
      <w:numFmt w:val="lowerLetter"/>
      <w:lvlText w:val="%2."/>
      <w:lvlJc w:val="left"/>
      <w:pPr>
        <w:ind w:left="1440" w:hanging="360"/>
      </w:pPr>
    </w:lvl>
    <w:lvl w:ilvl="2" w:tplc="4DC29694">
      <w:start w:val="1"/>
      <w:numFmt w:val="lowerRoman"/>
      <w:lvlText w:val="%3."/>
      <w:lvlJc w:val="right"/>
      <w:pPr>
        <w:ind w:left="2160" w:hanging="180"/>
      </w:pPr>
    </w:lvl>
    <w:lvl w:ilvl="3" w:tplc="596601CA">
      <w:start w:val="1"/>
      <w:numFmt w:val="decimal"/>
      <w:lvlText w:val="%4."/>
      <w:lvlJc w:val="left"/>
      <w:pPr>
        <w:ind w:left="2880" w:hanging="360"/>
      </w:pPr>
    </w:lvl>
    <w:lvl w:ilvl="4" w:tplc="23E44818">
      <w:start w:val="1"/>
      <w:numFmt w:val="lowerLetter"/>
      <w:lvlText w:val="%5."/>
      <w:lvlJc w:val="left"/>
      <w:pPr>
        <w:ind w:left="3600" w:hanging="360"/>
      </w:pPr>
    </w:lvl>
    <w:lvl w:ilvl="5" w:tplc="4B045B78">
      <w:start w:val="1"/>
      <w:numFmt w:val="lowerRoman"/>
      <w:lvlText w:val="%6."/>
      <w:lvlJc w:val="right"/>
      <w:pPr>
        <w:ind w:left="4320" w:hanging="180"/>
      </w:pPr>
    </w:lvl>
    <w:lvl w:ilvl="6" w:tplc="7BA845EC">
      <w:start w:val="1"/>
      <w:numFmt w:val="decimal"/>
      <w:lvlText w:val="%7."/>
      <w:lvlJc w:val="left"/>
      <w:pPr>
        <w:ind w:left="5040" w:hanging="360"/>
      </w:pPr>
    </w:lvl>
    <w:lvl w:ilvl="7" w:tplc="CEECBEA8">
      <w:start w:val="1"/>
      <w:numFmt w:val="lowerLetter"/>
      <w:lvlText w:val="%8."/>
      <w:lvlJc w:val="left"/>
      <w:pPr>
        <w:ind w:left="5760" w:hanging="360"/>
      </w:pPr>
    </w:lvl>
    <w:lvl w:ilvl="8" w:tplc="E72AEAA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897F9"/>
    <w:multiLevelType w:val="hybridMultilevel"/>
    <w:tmpl w:val="C6264374"/>
    <w:lvl w:ilvl="0" w:tplc="2EC816CA">
      <w:start w:val="1"/>
      <w:numFmt w:val="decimal"/>
      <w:lvlText w:val="●"/>
      <w:lvlJc w:val="left"/>
      <w:pPr>
        <w:ind w:left="720" w:hanging="360"/>
      </w:pPr>
    </w:lvl>
    <w:lvl w:ilvl="1" w:tplc="9D58A17A">
      <w:start w:val="1"/>
      <w:numFmt w:val="lowerLetter"/>
      <w:lvlText w:val="%2."/>
      <w:lvlJc w:val="left"/>
      <w:pPr>
        <w:ind w:left="1440" w:hanging="360"/>
      </w:pPr>
    </w:lvl>
    <w:lvl w:ilvl="2" w:tplc="679E9602">
      <w:start w:val="1"/>
      <w:numFmt w:val="lowerRoman"/>
      <w:lvlText w:val="%3."/>
      <w:lvlJc w:val="right"/>
      <w:pPr>
        <w:ind w:left="2160" w:hanging="180"/>
      </w:pPr>
    </w:lvl>
    <w:lvl w:ilvl="3" w:tplc="3626D2DC">
      <w:start w:val="1"/>
      <w:numFmt w:val="decimal"/>
      <w:lvlText w:val="%4."/>
      <w:lvlJc w:val="left"/>
      <w:pPr>
        <w:ind w:left="2880" w:hanging="360"/>
      </w:pPr>
    </w:lvl>
    <w:lvl w:ilvl="4" w:tplc="FB7A4512">
      <w:start w:val="1"/>
      <w:numFmt w:val="lowerLetter"/>
      <w:lvlText w:val="%5."/>
      <w:lvlJc w:val="left"/>
      <w:pPr>
        <w:ind w:left="3600" w:hanging="360"/>
      </w:pPr>
    </w:lvl>
    <w:lvl w:ilvl="5" w:tplc="4E5A320C">
      <w:start w:val="1"/>
      <w:numFmt w:val="lowerRoman"/>
      <w:lvlText w:val="%6."/>
      <w:lvlJc w:val="right"/>
      <w:pPr>
        <w:ind w:left="4320" w:hanging="180"/>
      </w:pPr>
    </w:lvl>
    <w:lvl w:ilvl="6" w:tplc="63842E22">
      <w:start w:val="1"/>
      <w:numFmt w:val="decimal"/>
      <w:lvlText w:val="%7."/>
      <w:lvlJc w:val="left"/>
      <w:pPr>
        <w:ind w:left="5040" w:hanging="360"/>
      </w:pPr>
    </w:lvl>
    <w:lvl w:ilvl="7" w:tplc="50624E88">
      <w:start w:val="1"/>
      <w:numFmt w:val="lowerLetter"/>
      <w:lvlText w:val="%8."/>
      <w:lvlJc w:val="left"/>
      <w:pPr>
        <w:ind w:left="5760" w:hanging="360"/>
      </w:pPr>
    </w:lvl>
    <w:lvl w:ilvl="8" w:tplc="46F6DA5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8D2AF"/>
    <w:multiLevelType w:val="hybridMultilevel"/>
    <w:tmpl w:val="FC2A7E6E"/>
    <w:lvl w:ilvl="0" w:tplc="A8E4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382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4A2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EB3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CE13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27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61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F2C7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8846">
    <w:abstractNumId w:val="0"/>
  </w:num>
  <w:num w:numId="2" w16cid:durableId="1476869734">
    <w:abstractNumId w:val="9"/>
  </w:num>
  <w:num w:numId="3" w16cid:durableId="1548371119">
    <w:abstractNumId w:val="4"/>
  </w:num>
  <w:num w:numId="4" w16cid:durableId="841048309">
    <w:abstractNumId w:val="12"/>
  </w:num>
  <w:num w:numId="5" w16cid:durableId="1413700231">
    <w:abstractNumId w:val="6"/>
  </w:num>
  <w:num w:numId="6" w16cid:durableId="785469729">
    <w:abstractNumId w:val="5"/>
  </w:num>
  <w:num w:numId="7" w16cid:durableId="1637680989">
    <w:abstractNumId w:val="3"/>
  </w:num>
  <w:num w:numId="8" w16cid:durableId="2113241019">
    <w:abstractNumId w:val="10"/>
  </w:num>
  <w:num w:numId="9" w16cid:durableId="346906200">
    <w:abstractNumId w:val="2"/>
  </w:num>
  <w:num w:numId="10" w16cid:durableId="356346909">
    <w:abstractNumId w:val="8"/>
  </w:num>
  <w:num w:numId="11" w16cid:durableId="136802691">
    <w:abstractNumId w:val="7"/>
  </w:num>
  <w:num w:numId="12" w16cid:durableId="578564648">
    <w:abstractNumId w:val="11"/>
  </w:num>
  <w:num w:numId="13" w16cid:durableId="135296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84E13C"/>
    <w:rsid w:val="00066457"/>
    <w:rsid w:val="00172BCF"/>
    <w:rsid w:val="001A7534"/>
    <w:rsid w:val="002440BF"/>
    <w:rsid w:val="00272C25"/>
    <w:rsid w:val="00456643"/>
    <w:rsid w:val="00553C4B"/>
    <w:rsid w:val="006616C5"/>
    <w:rsid w:val="006C0AD0"/>
    <w:rsid w:val="00781CA0"/>
    <w:rsid w:val="007864D9"/>
    <w:rsid w:val="007A690B"/>
    <w:rsid w:val="00926D2D"/>
    <w:rsid w:val="0096337D"/>
    <w:rsid w:val="00A85D8E"/>
    <w:rsid w:val="00AE58B8"/>
    <w:rsid w:val="00B40828"/>
    <w:rsid w:val="00B54A79"/>
    <w:rsid w:val="00C34E9F"/>
    <w:rsid w:val="00CF4BEA"/>
    <w:rsid w:val="00E83BA6"/>
    <w:rsid w:val="00FB5932"/>
    <w:rsid w:val="04167C41"/>
    <w:rsid w:val="09E84DEF"/>
    <w:rsid w:val="0F6A6018"/>
    <w:rsid w:val="1088F538"/>
    <w:rsid w:val="14798082"/>
    <w:rsid w:val="1BF473A5"/>
    <w:rsid w:val="1D5ED088"/>
    <w:rsid w:val="1DC290EB"/>
    <w:rsid w:val="1F2D16C3"/>
    <w:rsid w:val="22FE6309"/>
    <w:rsid w:val="24CD38D9"/>
    <w:rsid w:val="264FA54F"/>
    <w:rsid w:val="271D3473"/>
    <w:rsid w:val="2741015E"/>
    <w:rsid w:val="2801FCA1"/>
    <w:rsid w:val="285BD463"/>
    <w:rsid w:val="2981063D"/>
    <w:rsid w:val="2A7B42DB"/>
    <w:rsid w:val="300BEDE3"/>
    <w:rsid w:val="30622A29"/>
    <w:rsid w:val="306DF2F6"/>
    <w:rsid w:val="32EA52ED"/>
    <w:rsid w:val="3675C8EB"/>
    <w:rsid w:val="3845AD6A"/>
    <w:rsid w:val="387DC244"/>
    <w:rsid w:val="3882F701"/>
    <w:rsid w:val="3A55C09B"/>
    <w:rsid w:val="3B7D4E2C"/>
    <w:rsid w:val="3BFEDA37"/>
    <w:rsid w:val="3EFCE50C"/>
    <w:rsid w:val="3FD2A1F3"/>
    <w:rsid w:val="426D0D4D"/>
    <w:rsid w:val="4338B456"/>
    <w:rsid w:val="44DE257D"/>
    <w:rsid w:val="4725331D"/>
    <w:rsid w:val="49BBB4A1"/>
    <w:rsid w:val="4A896D99"/>
    <w:rsid w:val="4AF451C0"/>
    <w:rsid w:val="4C0BDFB2"/>
    <w:rsid w:val="4F87E490"/>
    <w:rsid w:val="5638A7C9"/>
    <w:rsid w:val="569DB43C"/>
    <w:rsid w:val="5A8CB83A"/>
    <w:rsid w:val="5BF73CB1"/>
    <w:rsid w:val="6097F4D9"/>
    <w:rsid w:val="61F93DBF"/>
    <w:rsid w:val="665B4290"/>
    <w:rsid w:val="6680C8C5"/>
    <w:rsid w:val="68921A07"/>
    <w:rsid w:val="69420418"/>
    <w:rsid w:val="6B84E13C"/>
    <w:rsid w:val="6E86EC23"/>
    <w:rsid w:val="6EFCF608"/>
    <w:rsid w:val="7205F99B"/>
    <w:rsid w:val="72F85ACD"/>
    <w:rsid w:val="737F811A"/>
    <w:rsid w:val="75F25D6C"/>
    <w:rsid w:val="760AA0DB"/>
    <w:rsid w:val="78A6595A"/>
    <w:rsid w:val="7E5DB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4E13C"/>
  <w15:chartTrackingRefBased/>
  <w15:docId w15:val="{7F42A447-9EC5-4970-BA81-2888C5AB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paragraph">
    <w:name w:val="paragraph"/>
    <w:basedOn w:val="Normal"/>
    <w:rsid w:val="00244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2440BF"/>
  </w:style>
  <w:style w:type="character" w:customStyle="1" w:styleId="eop">
    <w:name w:val="eop"/>
    <w:basedOn w:val="Fontepargpadro"/>
    <w:rsid w:val="002440BF"/>
  </w:style>
  <w:style w:type="paragraph" w:styleId="Cabealho">
    <w:name w:val="header"/>
    <w:basedOn w:val="Normal"/>
    <w:link w:val="CabealhoChar"/>
    <w:uiPriority w:val="99"/>
    <w:unhideWhenUsed/>
    <w:rsid w:val="001A75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7534"/>
  </w:style>
  <w:style w:type="paragraph" w:styleId="Rodap">
    <w:name w:val="footer"/>
    <w:basedOn w:val="Normal"/>
    <w:link w:val="RodapChar"/>
    <w:uiPriority w:val="99"/>
    <w:unhideWhenUsed/>
    <w:rsid w:val="001A75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7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C5BC3E-287D-4929-9D9E-E72BD0A8C7E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7270E99D-BBAB-49BC-A6DD-9FCE180AA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3A02B-54D3-46B4-94F7-979ACC462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305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Silvio Pires pires de oliveira</cp:lastModifiedBy>
  <cp:revision>4</cp:revision>
  <dcterms:created xsi:type="dcterms:W3CDTF">2025-06-02T17:40:00Z</dcterms:created>
  <dcterms:modified xsi:type="dcterms:W3CDTF">2026-07-10T13:40:00Z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